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E4E19" w14:textId="77777777" w:rsidR="006A3560"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sz w:val="36"/>
          <w:szCs w:val="36"/>
        </w:rPr>
      </w:pPr>
      <w:r>
        <w:rPr>
          <w:rFonts w:ascii="メイリオ" w:eastAsia="メイリオ" w:hAnsi="メイリオ" w:cs="メイリオ"/>
          <w:b/>
          <w:sz w:val="36"/>
          <w:szCs w:val="36"/>
        </w:rPr>
        <w:t xml:space="preserve">PRESS RELEASE　　　　　　　　　　</w:t>
      </w:r>
      <w:r>
        <w:rPr>
          <w:rFonts w:ascii="メイリオ" w:eastAsia="メイリオ" w:hAnsi="メイリオ" w:cs="メイリオ"/>
          <w:b/>
          <w:noProof/>
          <w:sz w:val="36"/>
          <w:szCs w:val="36"/>
        </w:rPr>
        <w:drawing>
          <wp:inline distT="0" distB="0" distL="0" distR="0" wp14:anchorId="3787BCE4" wp14:editId="6D663E3B">
            <wp:extent cx="1704095" cy="220901"/>
            <wp:effectExtent l="0" t="0" r="0" b="0"/>
            <wp:docPr id="2117760528"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2026FB83" w14:textId="77777777" w:rsidR="006A3560" w:rsidRDefault="00000000">
      <w:pPr>
        <w:spacing w:line="209" w:lineRule="auto"/>
        <w:ind w:right="840"/>
        <w:jc w:val="left"/>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066E619C" wp14:editId="53A36108">
                <wp:simplePos x="0" y="0"/>
                <wp:positionH relativeFrom="column">
                  <wp:posOffset>-4760</wp:posOffset>
                </wp:positionH>
                <wp:positionV relativeFrom="paragraph">
                  <wp:posOffset>-4761</wp:posOffset>
                </wp:positionV>
                <wp:extent cx="6305550" cy="178435"/>
                <wp:effectExtent l="0" t="0" r="0" b="0"/>
                <wp:wrapNone/>
                <wp:docPr id="2117760525" name="正方形/長方形 2117760525"/>
                <wp:cNvGraphicFramePr/>
                <a:graphic xmlns:a="http://schemas.openxmlformats.org/drawingml/2006/main">
                  <a:graphicData uri="http://schemas.microsoft.com/office/word/2010/wordprocessingShape">
                    <wps:wsp>
                      <wps:cNvSpPr/>
                      <wps:spPr>
                        <a:xfrm>
                          <a:off x="2245613" y="3743170"/>
                          <a:ext cx="6200775" cy="73660"/>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1B04DB98" w14:textId="77777777" w:rsidR="006A3560" w:rsidRDefault="006A3560">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6E619C" id="正方形/長方形 2117760525" o:spid="_x0000_s1026" style="position:absolute;margin-left:-.35pt;margin-top:-.35pt;width:496.5pt;height:14.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" fillcolor="black [3200]">
                <v:stroke startarrowwidth="narrow" startarrowlength="short" endarrowwidth="narrow" endarrowlength="short"/>
                <v:textbox inset="2.53958mm,2.53958mm,2.53958mm,2.53958mm">
                  <w:txbxContent>
                    <w:p w14:paraId="1B04DB98" w14:textId="77777777" w:rsidR="006A3560" w:rsidRDefault="006A3560">
                      <w:pPr>
                        <w:jc w:val="left"/>
                        <w:textDirection w:val="btLr"/>
                      </w:pPr>
                    </w:p>
                  </w:txbxContent>
                </v:textbox>
              </v:rect>
            </w:pict>
          </mc:Fallback>
        </mc:AlternateContent>
      </w:r>
    </w:p>
    <w:p w14:paraId="128B8FAF" w14:textId="77777777" w:rsidR="006A3560" w:rsidRDefault="00000000">
      <w:pPr>
        <w:spacing w:line="209" w:lineRule="auto"/>
        <w:jc w:val="left"/>
        <w:rPr>
          <w:rFonts w:ascii="メイリオ" w:eastAsia="メイリオ" w:hAnsi="メイリオ" w:cs="メイリオ"/>
          <w:sz w:val="20"/>
          <w:szCs w:val="20"/>
        </w:rPr>
      </w:pPr>
      <w:r>
        <w:rPr>
          <w:rFonts w:ascii="メイリオ" w:eastAsia="メイリオ" w:hAnsi="メイリオ" w:cs="メイリオ"/>
        </w:rPr>
        <w:t>報道関係者各位　　　 　　　　　　　　　　　　　　　　　　　　　　　　　　　  2025年9月5日</w:t>
      </w:r>
    </w:p>
    <w:p w14:paraId="0F13DDCE" w14:textId="77777777" w:rsidR="006A3560" w:rsidRDefault="00000000">
      <w:pPr>
        <w:widowControl/>
        <w:pBdr>
          <w:top w:val="single" w:sz="4" w:space="1" w:color="000000"/>
          <w:left w:val="nil"/>
          <w:bottom w:val="single" w:sz="4" w:space="1" w:color="000000"/>
          <w:right w:val="nil"/>
          <w:between w:val="nil"/>
        </w:pBdr>
        <w:shd w:val="clear" w:color="auto" w:fill="FFFFFF"/>
        <w:spacing w:line="209" w:lineRule="auto"/>
        <w:jc w:val="center"/>
        <w:rPr>
          <w:rFonts w:ascii="メイリオ" w:eastAsia="メイリオ" w:hAnsi="メイリオ" w:cs="メイリオ"/>
          <w:b/>
          <w:sz w:val="22"/>
          <w:szCs w:val="22"/>
        </w:rPr>
      </w:pPr>
      <w:r>
        <w:rPr>
          <w:rFonts w:ascii="メイリオ" w:eastAsia="メイリオ" w:hAnsi="メイリオ" w:cs="メイリオ"/>
          <w:b/>
          <w:sz w:val="22"/>
          <w:szCs w:val="22"/>
        </w:rPr>
        <w:t>DMM GAMESと小高和剛率いるTookyo Gamesが送るマルチジャンルADV『終天教団』本日発売！小高氏・中澤氏から発売コメントが到着&amp;発売を記念しプリペイドカードが当たるキャンペーンも開催！</w:t>
      </w:r>
    </w:p>
    <w:p w14:paraId="0830E847" w14:textId="77777777" w:rsidR="006A3560" w:rsidRDefault="00000000">
      <w:pPr>
        <w:widowControl/>
        <w:pBdr>
          <w:top w:val="single" w:sz="4" w:space="1" w:color="000000"/>
          <w:left w:val="nil"/>
          <w:bottom w:val="single" w:sz="4" w:space="1" w:color="000000"/>
          <w:right w:val="nil"/>
          <w:between w:val="nil"/>
        </w:pBdr>
        <w:shd w:val="clear" w:color="auto" w:fill="FFFFFF"/>
        <w:spacing w:line="209" w:lineRule="auto"/>
        <w:jc w:val="center"/>
        <w:rPr>
          <w:rFonts w:ascii="メイリオ" w:eastAsia="メイリオ" w:hAnsi="メイリオ" w:cs="メイリオ"/>
          <w:b/>
          <w:sz w:val="24"/>
          <w:szCs w:val="24"/>
        </w:rPr>
      </w:pPr>
      <w:r>
        <w:rPr>
          <w:rFonts w:ascii="メイリオ" w:eastAsia="メイリオ" w:hAnsi="メイリオ" w:cs="メイリオ"/>
          <w:b/>
          <w:sz w:val="22"/>
          <w:szCs w:val="22"/>
        </w:rPr>
        <w:t>〜アニメイトカフェグラッテとのコラボが9月19日(金)より開催決定！〜</w:t>
      </w:r>
    </w:p>
    <w:p w14:paraId="574BA75C" w14:textId="77777777" w:rsidR="006A3560" w:rsidRDefault="006A3560">
      <w:pPr>
        <w:tabs>
          <w:tab w:val="left" w:pos="1275"/>
        </w:tabs>
        <w:spacing w:line="209" w:lineRule="auto"/>
        <w:jc w:val="left"/>
        <w:rPr>
          <w:rFonts w:ascii="メイリオ" w:eastAsia="メイリオ" w:hAnsi="メイリオ" w:cs="メイリオ"/>
          <w:sz w:val="18"/>
          <w:szCs w:val="18"/>
        </w:rPr>
      </w:pPr>
    </w:p>
    <w:p w14:paraId="0C605DC6" w14:textId="77777777" w:rsidR="006A3560" w:rsidRDefault="00000000">
      <w:pPr>
        <w:tabs>
          <w:tab w:val="left" w:pos="1275"/>
        </w:tabs>
        <w:spacing w:line="209" w:lineRule="auto"/>
        <w:jc w:val="center"/>
        <w:rPr>
          <w:rFonts w:ascii="メイリオ" w:eastAsia="メイリオ" w:hAnsi="メイリオ" w:cs="メイリオ"/>
          <w:sz w:val="18"/>
          <w:szCs w:val="18"/>
        </w:rPr>
      </w:pPr>
      <w:r>
        <w:rPr>
          <w:rFonts w:ascii="メイリオ" w:eastAsia="メイリオ" w:hAnsi="メイリオ" w:cs="メイリオ"/>
          <w:noProof/>
          <w:sz w:val="18"/>
          <w:szCs w:val="18"/>
        </w:rPr>
        <w:drawing>
          <wp:inline distT="114300" distB="114300" distL="114300" distR="114300" wp14:anchorId="3DCE550F" wp14:editId="2FA20288">
            <wp:extent cx="4882729" cy="2561925"/>
            <wp:effectExtent l="0" t="0" r="0" b="0"/>
            <wp:docPr id="211776053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4882729" cy="2561925"/>
                    </a:xfrm>
                    <a:prstGeom prst="rect">
                      <a:avLst/>
                    </a:prstGeom>
                    <a:ln/>
                  </pic:spPr>
                </pic:pic>
              </a:graphicData>
            </a:graphic>
          </wp:inline>
        </w:drawing>
      </w:r>
    </w:p>
    <w:p w14:paraId="67FA373D" w14:textId="77777777" w:rsidR="006A3560" w:rsidRDefault="00000000">
      <w:pPr>
        <w:tabs>
          <w:tab w:val="left" w:pos="1275"/>
        </w:tabs>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DMM GAMESを運営する合同会社EXNOA（本社：東京都港区、CEO：村中 悠介、URL：</w:t>
      </w:r>
      <w:hyperlink r:id="rId9">
        <w:r>
          <w:rPr>
            <w:rFonts w:ascii="メイリオ" w:eastAsia="メイリオ" w:hAnsi="メイリオ" w:cs="メイリオ"/>
            <w:sz w:val="18"/>
            <w:szCs w:val="18"/>
            <w:u w:val="single"/>
          </w:rPr>
          <w:t>https://games.dmm.com/</w:t>
        </w:r>
      </w:hyperlink>
      <w:r>
        <w:rPr>
          <w:rFonts w:ascii="メイリオ" w:eastAsia="メイリオ" w:hAnsi="メイリオ" w:cs="メイリオ"/>
          <w:sz w:val="18"/>
          <w:szCs w:val="18"/>
        </w:rPr>
        <w:t>）は、トゥーキョーゲームス株式会社（本社：埼玉県所沢市、CEO：小高和剛、URL：</w:t>
      </w:r>
      <w:hyperlink r:id="rId10">
        <w:r>
          <w:rPr>
            <w:rFonts w:ascii="メイリオ" w:eastAsia="メイリオ" w:hAnsi="メイリオ" w:cs="メイリオ"/>
            <w:sz w:val="18"/>
            <w:szCs w:val="18"/>
            <w:u w:val="single"/>
          </w:rPr>
          <w:t>https://tookyogames.jp/</w:t>
        </w:r>
      </w:hyperlink>
      <w:r>
        <w:rPr>
          <w:rFonts w:ascii="メイリオ" w:eastAsia="メイリオ" w:hAnsi="メイリオ" w:cs="メイリオ"/>
          <w:sz w:val="18"/>
          <w:szCs w:val="18"/>
        </w:rPr>
        <w:t>）とタッグを組んだ最新作『終天教団』が本日9月5日(金)に発売いたしました。発売を記念してお好きなプリペイドカード3,000円分が抽選で33名様に当たるプレゼントキャンペーンの開催と、9月19日(金)よりアニメイトカフェグラッテとのコラボが決定したことをお知らせいたします。</w:t>
      </w:r>
    </w:p>
    <w:p w14:paraId="052615DA" w14:textId="77777777" w:rsidR="006A3560" w:rsidRDefault="006A3560">
      <w:pPr>
        <w:spacing w:line="209" w:lineRule="auto"/>
        <w:jc w:val="left"/>
        <w:rPr>
          <w:rFonts w:ascii="メイリオ" w:eastAsia="メイリオ" w:hAnsi="メイリオ" w:cs="メイリオ"/>
          <w:b/>
          <w:sz w:val="22"/>
          <w:szCs w:val="22"/>
          <w:u w:val="single"/>
        </w:rPr>
      </w:pPr>
    </w:p>
    <w:p w14:paraId="2120F4E2" w14:textId="77777777" w:rsidR="006A3560" w:rsidRDefault="00000000">
      <w:pPr>
        <w:spacing w:line="209" w:lineRule="auto"/>
        <w:jc w:val="left"/>
        <w:rPr>
          <w:rFonts w:ascii="メイリオ" w:eastAsia="メイリオ" w:hAnsi="メイリオ" w:cs="メイリオ"/>
          <w:b/>
          <w:sz w:val="22"/>
          <w:szCs w:val="22"/>
          <w:u w:val="single"/>
        </w:rPr>
      </w:pPr>
      <w:r>
        <w:rPr>
          <w:rFonts w:ascii="メイリオ" w:eastAsia="メイリオ" w:hAnsi="メイリオ" w:cs="メイリオ"/>
          <w:b/>
          <w:sz w:val="22"/>
          <w:szCs w:val="22"/>
          <w:u w:val="single"/>
        </w:rPr>
        <w:t>■『終天教団』本日発売！Tookyo Games小高和剛氏・中澤工氏より発売コメントが到着！</w:t>
      </w:r>
    </w:p>
    <w:p w14:paraId="085F4DC8"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本作1本で異なる5つのゲームシステムを楽しめるマルチジャンルADV『終天教団』が、本日9月5日(金)に発売いたしました。『終天教団』の発売を迎え、小高和剛氏と中澤工氏よりコメントも到着いたしました！</w:t>
      </w:r>
    </w:p>
    <w:p w14:paraId="4B37B6AA" w14:textId="77777777" w:rsidR="006A3560" w:rsidRDefault="006A3560">
      <w:pPr>
        <w:spacing w:line="209" w:lineRule="auto"/>
        <w:jc w:val="left"/>
        <w:rPr>
          <w:rFonts w:ascii="メイリオ" w:eastAsia="メイリオ" w:hAnsi="メイリオ" w:cs="メイリオ"/>
          <w:b/>
          <w:sz w:val="18"/>
          <w:szCs w:val="18"/>
        </w:rPr>
      </w:pPr>
    </w:p>
    <w:p w14:paraId="33677CC3"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＜小高和剛氏コメント＞</w:t>
      </w:r>
    </w:p>
    <w:p w14:paraId="242A18F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宗教団体がモチーフで、教祖のバラバラ殺人がテーマで、</w:t>
      </w:r>
    </w:p>
    <w:p w14:paraId="7E0D54B5" w14:textId="68D5690A"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かつ５本分の</w:t>
      </w:r>
      <w:r w:rsidR="00E151F4">
        <w:rPr>
          <w:rFonts w:ascii="メイリオ" w:eastAsia="メイリオ" w:hAnsi="メイリオ" w:cs="メイリオ" w:hint="eastAsia"/>
          <w:sz w:val="18"/>
          <w:szCs w:val="18"/>
        </w:rPr>
        <w:t>ADV</w:t>
      </w:r>
      <w:r>
        <w:rPr>
          <w:rFonts w:ascii="メイリオ" w:eastAsia="メイリオ" w:hAnsi="メイリオ" w:cs="メイリオ"/>
          <w:sz w:val="18"/>
          <w:szCs w:val="18"/>
        </w:rPr>
        <w:t>が詰め込まれたという挑戦的な作品になります。</w:t>
      </w:r>
    </w:p>
    <w:p w14:paraId="6077A9C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DMM GAMESさんとだからこそコンシューマーで出せた尖ったゲームです。</w:t>
      </w:r>
    </w:p>
    <w:p w14:paraId="69B9F5A9"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でも、奇をてらっただけではなく、この驚きの展開はとてもフェアで、かつ宗教という特殊設定だからこそ実現できたものです。</w:t>
      </w:r>
    </w:p>
    <w:p w14:paraId="1E124C95"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久々にゲームならではのトリックを決められたと思うので、ぜひユーザーの皆さんにもこの驚きを体験してもらいたいです。</w:t>
      </w:r>
    </w:p>
    <w:p w14:paraId="3F10B118"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 xml:space="preserve">ハッピーニューエンド！　よい終焉を！ </w:t>
      </w:r>
    </w:p>
    <w:p w14:paraId="7E66ABB3" w14:textId="77777777" w:rsidR="006A3560" w:rsidRDefault="006A3560">
      <w:pPr>
        <w:spacing w:line="209" w:lineRule="auto"/>
        <w:jc w:val="left"/>
        <w:rPr>
          <w:rFonts w:ascii="メイリオ" w:eastAsia="メイリオ" w:hAnsi="メイリオ" w:cs="メイリオ"/>
          <w:b/>
          <w:sz w:val="18"/>
          <w:szCs w:val="18"/>
        </w:rPr>
      </w:pPr>
    </w:p>
    <w:p w14:paraId="43D5E4E4"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＜中澤工氏コメント＞</w:t>
      </w:r>
    </w:p>
    <w:p w14:paraId="7FBAEA32"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『終天教団』が、ついに本日発売されました！</w:t>
      </w:r>
    </w:p>
    <w:p w14:paraId="40B78B88"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lastRenderedPageBreak/>
        <w:t>沢山のスタッフが心血を注いで作り上げた、めちゃくちゃ面白いゲームです。ネタバレされる前に一刻も早く遊びましょう！！</w:t>
      </w:r>
    </w:p>
    <w:p w14:paraId="5C70B48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結末まで辿り着いたら感想を共有し合ってほしいです。きっと誰かに語りたくなるはずだし、他のみんなもあなたの辿った軌跡（ルート）を聞きたがるはずです。</w:t>
      </w:r>
    </w:p>
    <w:p w14:paraId="6ACB5E63" w14:textId="77777777" w:rsidR="006A3560" w:rsidRDefault="006A3560">
      <w:pPr>
        <w:spacing w:line="209" w:lineRule="auto"/>
        <w:jc w:val="left"/>
        <w:rPr>
          <w:rFonts w:ascii="メイリオ" w:eastAsia="メイリオ" w:hAnsi="メイリオ" w:cs="メイリオ"/>
          <w:sz w:val="18"/>
          <w:szCs w:val="18"/>
        </w:rPr>
      </w:pPr>
    </w:p>
    <w:p w14:paraId="16F0DBA7" w14:textId="77777777" w:rsidR="006A3560" w:rsidRDefault="006A3560">
      <w:pPr>
        <w:spacing w:line="209" w:lineRule="auto"/>
        <w:jc w:val="left"/>
        <w:rPr>
          <w:rFonts w:ascii="メイリオ" w:eastAsia="メイリオ" w:hAnsi="メイリオ" w:cs="メイリオ"/>
          <w:b/>
          <w:sz w:val="22"/>
          <w:szCs w:val="22"/>
          <w:u w:val="single"/>
        </w:rPr>
      </w:pPr>
    </w:p>
    <w:p w14:paraId="3127477F" w14:textId="77777777" w:rsidR="006A3560" w:rsidRDefault="00000000">
      <w:pPr>
        <w:spacing w:line="209" w:lineRule="auto"/>
        <w:jc w:val="left"/>
        <w:rPr>
          <w:rFonts w:ascii="メイリオ" w:eastAsia="メイリオ" w:hAnsi="メイリオ" w:cs="メイリオ"/>
          <w:b/>
          <w:sz w:val="22"/>
          <w:szCs w:val="22"/>
          <w:u w:val="single"/>
        </w:rPr>
      </w:pPr>
      <w:r>
        <w:rPr>
          <w:rFonts w:ascii="メイリオ" w:eastAsia="メイリオ" w:hAnsi="メイリオ" w:cs="メイリオ"/>
          <w:b/>
          <w:sz w:val="22"/>
          <w:szCs w:val="22"/>
          <w:u w:val="single"/>
        </w:rPr>
        <w:t>■プリペイドカード3,000円分が抽選で33名様に当たるキャンペーン開催！</w:t>
      </w:r>
    </w:p>
    <w:p w14:paraId="4AEEA4F5" w14:textId="77777777" w:rsidR="006A3560" w:rsidRDefault="00000000">
      <w:pPr>
        <w:spacing w:line="209" w:lineRule="auto"/>
        <w:jc w:val="left"/>
        <w:rPr>
          <w:rFonts w:ascii="メイリオ" w:eastAsia="メイリオ" w:hAnsi="メイリオ" w:cs="メイリオ"/>
          <w:b/>
          <w:sz w:val="22"/>
          <w:szCs w:val="22"/>
          <w:u w:val="single"/>
        </w:rPr>
      </w:pPr>
      <w:r>
        <w:rPr>
          <w:rFonts w:ascii="メイリオ" w:eastAsia="メイリオ" w:hAnsi="メイリオ" w:cs="メイリオ"/>
          <w:b/>
          <w:noProof/>
          <w:sz w:val="22"/>
          <w:szCs w:val="22"/>
        </w:rPr>
        <w:drawing>
          <wp:inline distT="114300" distB="114300" distL="114300" distR="114300" wp14:anchorId="7547EC53" wp14:editId="634232F2">
            <wp:extent cx="2604781" cy="2604781"/>
            <wp:effectExtent l="0" t="0" r="0" b="0"/>
            <wp:docPr id="211776052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604781" cy="2604781"/>
                    </a:xfrm>
                    <a:prstGeom prst="rect">
                      <a:avLst/>
                    </a:prstGeom>
                    <a:ln/>
                  </pic:spPr>
                </pic:pic>
              </a:graphicData>
            </a:graphic>
          </wp:inline>
        </w:drawing>
      </w:r>
    </w:p>
    <w:p w14:paraId="403B3255"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開催期間：9月5日(金) 0:00 より〜9月11日(木) 23:59</w:t>
      </w:r>
    </w:p>
    <w:p w14:paraId="3A06ACD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9月5日(金) 0:00 より、『終天教団』公式Xにて「ニンテンドープリペイドカード」「Steamギフトカード」「DMMプリペイドカード」の中からお好きなプリペイドカード3,000円分を抽選で33名様にプレゼントするリポストキャンペーンを開催しております。ぜひご参加ください。</w:t>
      </w:r>
    </w:p>
    <w:p w14:paraId="2D2266CA" w14:textId="77777777" w:rsidR="006A3560" w:rsidRDefault="006A3560">
      <w:pPr>
        <w:spacing w:line="209" w:lineRule="auto"/>
        <w:jc w:val="left"/>
        <w:rPr>
          <w:rFonts w:ascii="メイリオ" w:eastAsia="メイリオ" w:hAnsi="メイリオ" w:cs="メイリオ"/>
          <w:sz w:val="18"/>
          <w:szCs w:val="18"/>
        </w:rPr>
      </w:pPr>
    </w:p>
    <w:p w14:paraId="1BCE1852"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【応募方法】</w:t>
      </w:r>
    </w:p>
    <w:p w14:paraId="4C87B976"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1：『終天教団』公式Xアカウント（</w:t>
      </w:r>
      <w:hyperlink r:id="rId12">
        <w:r>
          <w:rPr>
            <w:rFonts w:ascii="メイリオ" w:eastAsia="メイリオ" w:hAnsi="メイリオ" w:cs="メイリオ"/>
            <w:color w:val="1155CC"/>
            <w:sz w:val="18"/>
            <w:szCs w:val="18"/>
            <w:u w:val="single"/>
          </w:rPr>
          <w:t>https://x.com/shuten_kyodan</w:t>
        </w:r>
      </w:hyperlink>
      <w:r>
        <w:rPr>
          <w:rFonts w:ascii="メイリオ" w:eastAsia="メイリオ" w:hAnsi="メイリオ" w:cs="メイリオ"/>
          <w:sz w:val="18"/>
          <w:szCs w:val="18"/>
        </w:rPr>
        <w:t>）をフォロー</w:t>
      </w:r>
    </w:p>
    <w:p w14:paraId="0DE2BC23"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2：キャンペーンポストをリポストで応募完了となります。</w:t>
      </w:r>
    </w:p>
    <w:p w14:paraId="4E583D24"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※キャンペーン対象ポストにつきましては、終天教団公式Xをご確認ください。</w:t>
      </w:r>
    </w:p>
    <w:p w14:paraId="2A2E7149" w14:textId="77777777" w:rsidR="006A3560" w:rsidRDefault="006A3560">
      <w:pPr>
        <w:spacing w:line="209" w:lineRule="auto"/>
        <w:jc w:val="left"/>
        <w:rPr>
          <w:rFonts w:ascii="メイリオ" w:eastAsia="メイリオ" w:hAnsi="メイリオ" w:cs="メイリオ"/>
          <w:sz w:val="18"/>
          <w:szCs w:val="18"/>
        </w:rPr>
      </w:pPr>
    </w:p>
    <w:p w14:paraId="52BCC3E0" w14:textId="77777777" w:rsidR="006A3560" w:rsidRDefault="006A3560">
      <w:pPr>
        <w:spacing w:line="209" w:lineRule="auto"/>
        <w:jc w:val="left"/>
        <w:rPr>
          <w:rFonts w:ascii="メイリオ" w:eastAsia="メイリオ" w:hAnsi="メイリオ" w:cs="メイリオ"/>
          <w:sz w:val="18"/>
          <w:szCs w:val="18"/>
        </w:rPr>
      </w:pPr>
    </w:p>
    <w:p w14:paraId="2EB357B8" w14:textId="77777777" w:rsidR="006A3560" w:rsidRDefault="00000000">
      <w:pPr>
        <w:spacing w:line="209" w:lineRule="auto"/>
        <w:jc w:val="left"/>
        <w:rPr>
          <w:rFonts w:ascii="メイリオ" w:eastAsia="メイリオ" w:hAnsi="メイリオ" w:cs="メイリオ"/>
          <w:b/>
          <w:sz w:val="22"/>
          <w:szCs w:val="22"/>
          <w:u w:val="single"/>
        </w:rPr>
      </w:pPr>
      <w:r>
        <w:rPr>
          <w:rFonts w:ascii="メイリオ" w:eastAsia="メイリオ" w:hAnsi="メイリオ" w:cs="メイリオ"/>
          <w:b/>
          <w:sz w:val="22"/>
          <w:szCs w:val="22"/>
          <w:u w:val="single"/>
        </w:rPr>
        <w:t>■『終天教団』配信ガイドラインについて</w:t>
      </w:r>
    </w:p>
    <w:p w14:paraId="31390489"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『終天教団』では、ゲームプレイ映像(ゲーム内画像、音声、BGMを含む)の動画投稿および配信を歓迎しておりますが、配信のガイドラインを定めております。</w:t>
      </w:r>
    </w:p>
    <w:p w14:paraId="736FDBA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期間中、一部の映像の公開・配信は禁止とさせていただいておりますので、動画投稿および配信の際は下記ガイドラインをご確認ください。</w:t>
      </w:r>
    </w:p>
    <w:p w14:paraId="254B68DF" w14:textId="77777777" w:rsidR="006A3560" w:rsidRDefault="006A3560">
      <w:pPr>
        <w:spacing w:line="209" w:lineRule="auto"/>
        <w:jc w:val="left"/>
        <w:rPr>
          <w:rFonts w:ascii="メイリオ" w:eastAsia="メイリオ" w:hAnsi="メイリオ" w:cs="メイリオ"/>
          <w:sz w:val="18"/>
          <w:szCs w:val="18"/>
        </w:rPr>
      </w:pPr>
    </w:p>
    <w:p w14:paraId="5902F193"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b/>
          <w:sz w:val="18"/>
          <w:szCs w:val="18"/>
        </w:rPr>
        <w:t>『終天教団』配信ガイドラインはこちら：</w:t>
      </w:r>
      <w:hyperlink r:id="rId13">
        <w:r>
          <w:rPr>
            <w:rFonts w:ascii="メイリオ" w:eastAsia="メイリオ" w:hAnsi="メイリオ" w:cs="メイリオ"/>
            <w:color w:val="1155CC"/>
            <w:sz w:val="18"/>
            <w:szCs w:val="18"/>
            <w:u w:val="single"/>
          </w:rPr>
          <w:t>https://shuten-kyodan.com/guideline/</w:t>
        </w:r>
      </w:hyperlink>
    </w:p>
    <w:p w14:paraId="60FA87F1" w14:textId="77777777" w:rsidR="006A3560" w:rsidRDefault="006A3560">
      <w:pPr>
        <w:spacing w:line="209" w:lineRule="auto"/>
        <w:jc w:val="left"/>
        <w:rPr>
          <w:rFonts w:ascii="メイリオ" w:eastAsia="メイリオ" w:hAnsi="メイリオ" w:cs="メイリオ"/>
          <w:sz w:val="18"/>
          <w:szCs w:val="18"/>
        </w:rPr>
      </w:pPr>
    </w:p>
    <w:p w14:paraId="063E05D7" w14:textId="77777777" w:rsidR="006A3560" w:rsidRDefault="006A3560">
      <w:pPr>
        <w:spacing w:line="209" w:lineRule="auto"/>
        <w:jc w:val="left"/>
        <w:rPr>
          <w:rFonts w:ascii="メイリオ" w:eastAsia="メイリオ" w:hAnsi="メイリオ" w:cs="メイリオ"/>
          <w:b/>
          <w:sz w:val="22"/>
          <w:szCs w:val="22"/>
          <w:u w:val="single"/>
        </w:rPr>
      </w:pPr>
    </w:p>
    <w:p w14:paraId="1472C20E" w14:textId="77777777" w:rsidR="006A3560" w:rsidRDefault="00000000">
      <w:pPr>
        <w:spacing w:line="209" w:lineRule="auto"/>
        <w:jc w:val="left"/>
        <w:rPr>
          <w:rFonts w:ascii="メイリオ" w:eastAsia="メイリオ" w:hAnsi="メイリオ" w:cs="メイリオ"/>
          <w:b/>
          <w:sz w:val="22"/>
          <w:szCs w:val="22"/>
          <w:u w:val="single"/>
        </w:rPr>
      </w:pPr>
      <w:r>
        <w:rPr>
          <w:rFonts w:ascii="メイリオ" w:eastAsia="メイリオ" w:hAnsi="メイリオ" w:cs="メイリオ"/>
          <w:b/>
          <w:sz w:val="22"/>
          <w:szCs w:val="22"/>
          <w:u w:val="single"/>
        </w:rPr>
        <w:t>■アニメイトカフェグラッテと『終天教団』のコラボが9月19日(金)より開催！</w:t>
      </w:r>
      <w:r>
        <w:rPr>
          <w:rFonts w:ascii="メイリオ" w:eastAsia="メイリオ" w:hAnsi="メイリオ" w:cs="メイリオ"/>
          <w:b/>
          <w:noProof/>
          <w:sz w:val="22"/>
          <w:szCs w:val="22"/>
        </w:rPr>
        <w:lastRenderedPageBreak/>
        <w:drawing>
          <wp:inline distT="114300" distB="114300" distL="114300" distR="114300" wp14:anchorId="7DA9656C" wp14:editId="66A4D592">
            <wp:extent cx="3797322" cy="1991877"/>
            <wp:effectExtent l="0" t="0" r="0" b="0"/>
            <wp:docPr id="211776053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4"/>
                    <a:srcRect/>
                    <a:stretch>
                      <a:fillRect/>
                    </a:stretch>
                  </pic:blipFill>
                  <pic:spPr>
                    <a:xfrm>
                      <a:off x="0" y="0"/>
                      <a:ext cx="3797322" cy="1991877"/>
                    </a:xfrm>
                    <a:prstGeom prst="rect">
                      <a:avLst/>
                    </a:prstGeom>
                    <a:ln/>
                  </pic:spPr>
                </pic:pic>
              </a:graphicData>
            </a:graphic>
          </wp:inline>
        </w:drawing>
      </w:r>
    </w:p>
    <w:p w14:paraId="118B485D"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販売期間：9月19日(金)～10月19日(日)</w:t>
      </w:r>
    </w:p>
    <w:p w14:paraId="2763D0E2"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9月19日(金)より『グラッテ(Gratte)』コラボを開催いたします。</w:t>
      </w:r>
    </w:p>
    <w:p w14:paraId="3B513150"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ドリンクの上のクリームに、『終天教団』のキャラクターをプリントしたグラフィックラテとあわせて、同じイラストを使用したアイシングクッキー・アイスを販売いたします。</w:t>
      </w:r>
    </w:p>
    <w:p w14:paraId="34DDA148"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本コラボは予約制ではございませんので、アニメイトの対象店舗にご来店してそのままお楽しみいただけます。この機会に是非対象店舗へご来店ください。</w:t>
      </w:r>
      <w:r>
        <w:rPr>
          <w:rFonts w:ascii="メイリオ" w:eastAsia="メイリオ" w:hAnsi="メイリオ" w:cs="メイリオ"/>
          <w:sz w:val="18"/>
          <w:szCs w:val="18"/>
        </w:rPr>
        <w:br/>
      </w:r>
    </w:p>
    <w:p w14:paraId="35810B1E" w14:textId="77777777" w:rsidR="006A3560" w:rsidRDefault="00000000">
      <w:pPr>
        <w:spacing w:line="209" w:lineRule="auto"/>
        <w:jc w:val="left"/>
        <w:rPr>
          <w:rFonts w:ascii="メイリオ" w:eastAsia="メイリオ" w:hAnsi="メイリオ" w:cs="メイリオ"/>
          <w:b/>
          <w:sz w:val="18"/>
          <w:szCs w:val="18"/>
          <w:u w:val="single"/>
        </w:rPr>
      </w:pPr>
      <w:r>
        <w:rPr>
          <w:rFonts w:ascii="メイリオ" w:eastAsia="メイリオ" w:hAnsi="メイリオ" w:cs="メイリオ"/>
          <w:b/>
          <w:sz w:val="18"/>
          <w:szCs w:val="18"/>
          <w:u w:val="single"/>
        </w:rPr>
        <w:t>▼販売メニュー</w:t>
      </w:r>
    </w:p>
    <w:p w14:paraId="32944E13"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noProof/>
          <w:sz w:val="18"/>
          <w:szCs w:val="18"/>
        </w:rPr>
        <w:drawing>
          <wp:inline distT="114300" distB="114300" distL="114300" distR="114300" wp14:anchorId="5CA22D43" wp14:editId="54AF3A68">
            <wp:extent cx="3730239" cy="2602141"/>
            <wp:effectExtent l="0" t="0" r="0" b="0"/>
            <wp:docPr id="211776053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5"/>
                    <a:srcRect/>
                    <a:stretch>
                      <a:fillRect/>
                    </a:stretch>
                  </pic:blipFill>
                  <pic:spPr>
                    <a:xfrm>
                      <a:off x="0" y="0"/>
                      <a:ext cx="3730239" cy="2602141"/>
                    </a:xfrm>
                    <a:prstGeom prst="rect">
                      <a:avLst/>
                    </a:prstGeom>
                    <a:ln/>
                  </pic:spPr>
                </pic:pic>
              </a:graphicData>
            </a:graphic>
          </wp:inline>
        </w:drawing>
      </w:r>
    </w:p>
    <w:p w14:paraId="7E83F003"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＜グラッテラテ＞</w:t>
      </w:r>
    </w:p>
    <w:p w14:paraId="269B9D60"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イートイン：660円 (税込)</w:t>
      </w:r>
    </w:p>
    <w:p w14:paraId="3AF13023"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テイクアウト：648円 (税込)</w:t>
      </w:r>
    </w:p>
    <w:p w14:paraId="51D07466" w14:textId="77777777" w:rsidR="006A3560" w:rsidRDefault="006A3560">
      <w:pPr>
        <w:spacing w:line="209" w:lineRule="auto"/>
        <w:jc w:val="left"/>
        <w:rPr>
          <w:rFonts w:ascii="メイリオ" w:eastAsia="メイリオ" w:hAnsi="メイリオ" w:cs="メイリオ"/>
          <w:sz w:val="18"/>
          <w:szCs w:val="18"/>
        </w:rPr>
      </w:pPr>
    </w:p>
    <w:p w14:paraId="450E440C"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＜アイシングクッキー＞</w:t>
      </w:r>
    </w:p>
    <w:p w14:paraId="4F5555C7"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イートイン：605円 (税込)</w:t>
      </w:r>
    </w:p>
    <w:p w14:paraId="17C88FD5"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テイクアウト：594円 (税込)</w:t>
      </w:r>
    </w:p>
    <w:p w14:paraId="04429E5F" w14:textId="77777777" w:rsidR="006A3560" w:rsidRDefault="006A3560">
      <w:pPr>
        <w:spacing w:line="209" w:lineRule="auto"/>
        <w:jc w:val="left"/>
        <w:rPr>
          <w:rFonts w:ascii="メイリオ" w:eastAsia="メイリオ" w:hAnsi="メイリオ" w:cs="メイリオ"/>
          <w:sz w:val="18"/>
          <w:szCs w:val="18"/>
        </w:rPr>
      </w:pPr>
    </w:p>
    <w:p w14:paraId="0AC25AA3"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＜グラッテアイス＞</w:t>
      </w:r>
    </w:p>
    <w:p w14:paraId="5D1BD490"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イートイン：750円 (税込)</w:t>
      </w:r>
    </w:p>
    <w:p w14:paraId="0FB67EBE"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テイクアウト：736円 (税込)</w:t>
      </w:r>
    </w:p>
    <w:p w14:paraId="6728FE1C"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※各種絵柄は選択可能となります</w:t>
      </w:r>
    </w:p>
    <w:p w14:paraId="2AA97621" w14:textId="77777777" w:rsidR="006A3560" w:rsidRDefault="006A3560">
      <w:pPr>
        <w:spacing w:line="209" w:lineRule="auto"/>
        <w:jc w:val="left"/>
        <w:rPr>
          <w:rFonts w:ascii="メイリオ" w:eastAsia="メイリオ" w:hAnsi="メイリオ" w:cs="メイリオ"/>
          <w:sz w:val="18"/>
          <w:szCs w:val="18"/>
        </w:rPr>
      </w:pPr>
    </w:p>
    <w:p w14:paraId="4225906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b/>
          <w:sz w:val="18"/>
          <w:szCs w:val="18"/>
        </w:rPr>
        <w:t>＜有償特典＞</w:t>
      </w:r>
      <w:r>
        <w:rPr>
          <w:rFonts w:ascii="メイリオ" w:eastAsia="メイリオ" w:hAnsi="メイリオ" w:cs="メイリオ"/>
          <w:sz w:val="18"/>
          <w:szCs w:val="18"/>
        </w:rPr>
        <w:br/>
      </w:r>
      <w:r>
        <w:rPr>
          <w:rFonts w:ascii="メイリオ" w:eastAsia="メイリオ" w:hAnsi="メイリオ" w:cs="メイリオ"/>
          <w:sz w:val="18"/>
          <w:szCs w:val="18"/>
        </w:rPr>
        <w:lastRenderedPageBreak/>
        <w:t>トレーディングアクリルコースター (全8種)：500円 (税込)</w:t>
      </w:r>
    </w:p>
    <w:p w14:paraId="36228788"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※上記飲食物注文1点につき500円で購入可となります</w:t>
      </w:r>
    </w:p>
    <w:p w14:paraId="65B62F64"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※絵柄はお選びいただけません</w:t>
      </w:r>
    </w:p>
    <w:p w14:paraId="1944F801" w14:textId="77777777" w:rsidR="006A3560" w:rsidRDefault="006A3560">
      <w:pPr>
        <w:spacing w:line="209" w:lineRule="auto"/>
        <w:jc w:val="left"/>
        <w:rPr>
          <w:rFonts w:ascii="メイリオ" w:eastAsia="メイリオ" w:hAnsi="メイリオ" w:cs="メイリオ"/>
          <w:sz w:val="18"/>
          <w:szCs w:val="18"/>
        </w:rPr>
      </w:pPr>
    </w:p>
    <w:p w14:paraId="05EB0EB1"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u w:val="single"/>
        </w:rPr>
        <w:t>▼開催店舗</w:t>
      </w:r>
      <w:r>
        <w:rPr>
          <w:rFonts w:ascii="メイリオ" w:eastAsia="メイリオ" w:hAnsi="メイリオ" w:cs="メイリオ"/>
          <w:b/>
          <w:sz w:val="18"/>
          <w:szCs w:val="18"/>
        </w:rPr>
        <w:br/>
        <w:t>・ラテ・クッキー販売対象のアニメイト店舗</w:t>
      </w:r>
    </w:p>
    <w:p w14:paraId="259F44F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池袋本店/秋葉原ANNEX/横浜ビブレ/名古屋/大阪日本橋/岡山</w:t>
      </w:r>
    </w:p>
    <w:p w14:paraId="6A266996" w14:textId="77777777" w:rsidR="006A3560" w:rsidRDefault="006A3560">
      <w:pPr>
        <w:spacing w:line="209" w:lineRule="auto"/>
        <w:jc w:val="left"/>
        <w:rPr>
          <w:rFonts w:ascii="メイリオ" w:eastAsia="メイリオ" w:hAnsi="メイリオ" w:cs="メイリオ"/>
          <w:sz w:val="18"/>
          <w:szCs w:val="18"/>
        </w:rPr>
      </w:pPr>
    </w:p>
    <w:p w14:paraId="5EAD8ADD"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・ラテ・クッキー・アイス販売対象のアニメイト店舗</w:t>
      </w:r>
    </w:p>
    <w:p w14:paraId="42B5254A"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渋谷/吉祥寺パルコ//仙台/梅田</w:t>
      </w:r>
    </w:p>
    <w:p w14:paraId="3A645C07" w14:textId="77777777" w:rsidR="006A3560" w:rsidRDefault="006A3560">
      <w:pPr>
        <w:spacing w:line="209" w:lineRule="auto"/>
        <w:jc w:val="left"/>
        <w:rPr>
          <w:rFonts w:ascii="メイリオ" w:eastAsia="メイリオ" w:hAnsi="メイリオ" w:cs="メイリオ"/>
          <w:sz w:val="18"/>
          <w:szCs w:val="18"/>
        </w:rPr>
      </w:pPr>
    </w:p>
    <w:p w14:paraId="372B51B5"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※混雑時は整理券を発行する場合がございます。</w:t>
      </w:r>
    </w:p>
    <w:p w14:paraId="13EA6C71"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※詳細は後日『終天教団』公式サイトまたはアニメイト公式サイトをご確認ください。</w:t>
      </w:r>
    </w:p>
    <w:p w14:paraId="234EDCCE" w14:textId="77777777" w:rsidR="006A3560" w:rsidRDefault="006A3560">
      <w:pPr>
        <w:spacing w:line="209" w:lineRule="auto"/>
        <w:jc w:val="left"/>
        <w:rPr>
          <w:rFonts w:ascii="メイリオ" w:eastAsia="メイリオ" w:hAnsi="メイリオ" w:cs="メイリオ"/>
          <w:sz w:val="18"/>
          <w:szCs w:val="18"/>
        </w:rPr>
      </w:pPr>
    </w:p>
    <w:p w14:paraId="237995B1" w14:textId="77777777" w:rsidR="006A3560" w:rsidRDefault="006A3560">
      <w:pPr>
        <w:spacing w:line="209" w:lineRule="auto"/>
        <w:jc w:val="left"/>
        <w:rPr>
          <w:rFonts w:ascii="メイリオ" w:eastAsia="メイリオ" w:hAnsi="メイリオ" w:cs="メイリオ"/>
          <w:sz w:val="18"/>
          <w:szCs w:val="18"/>
        </w:rPr>
      </w:pPr>
    </w:p>
    <w:p w14:paraId="0A706C63" w14:textId="77777777" w:rsidR="006A3560" w:rsidRDefault="00000000">
      <w:pPr>
        <w:spacing w:line="209" w:lineRule="auto"/>
        <w:jc w:val="left"/>
        <w:rPr>
          <w:rFonts w:ascii="メイリオ" w:eastAsia="メイリオ" w:hAnsi="メイリオ" w:cs="メイリオ"/>
          <w:b/>
          <w:sz w:val="22"/>
          <w:szCs w:val="22"/>
          <w:u w:val="single"/>
        </w:rPr>
      </w:pPr>
      <w:r>
        <w:rPr>
          <w:rFonts w:ascii="メイリオ" w:eastAsia="メイリオ" w:hAnsi="メイリオ" w:cs="メイリオ"/>
          <w:b/>
          <w:sz w:val="22"/>
          <w:szCs w:val="22"/>
          <w:u w:val="single"/>
        </w:rPr>
        <w:t>■『終天教団』製品概要</w:t>
      </w:r>
    </w:p>
    <w:p w14:paraId="15FAD793" w14:textId="77777777" w:rsidR="006A3560" w:rsidRDefault="00000000">
      <w:pPr>
        <w:spacing w:line="209" w:lineRule="auto"/>
        <w:jc w:val="left"/>
        <w:rPr>
          <w:rFonts w:ascii="メイリオ" w:eastAsia="メイリオ" w:hAnsi="メイリオ" w:cs="メイリオ"/>
          <w:b/>
          <w:sz w:val="18"/>
          <w:szCs w:val="18"/>
          <w:u w:val="single"/>
        </w:rPr>
      </w:pPr>
      <w:r>
        <w:rPr>
          <w:rFonts w:ascii="メイリオ" w:eastAsia="メイリオ" w:hAnsi="メイリオ" w:cs="メイリオ"/>
          <w:b/>
          <w:noProof/>
          <w:sz w:val="18"/>
          <w:szCs w:val="18"/>
        </w:rPr>
        <w:drawing>
          <wp:inline distT="0" distB="0" distL="0" distR="0" wp14:anchorId="6160842B" wp14:editId="4EBB3E09">
            <wp:extent cx="1464724" cy="2340944"/>
            <wp:effectExtent l="0" t="0" r="0" b="0"/>
            <wp:docPr id="2117760527" name="image3.jpg" descr="カラフルな絵&#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3.jpg" descr="カラフルな絵&#10;&#10;自動的に生成された説明"/>
                    <pic:cNvPicPr preferRelativeResize="0"/>
                  </pic:nvPicPr>
                  <pic:blipFill>
                    <a:blip r:embed="rId16"/>
                    <a:srcRect/>
                    <a:stretch>
                      <a:fillRect/>
                    </a:stretch>
                  </pic:blipFill>
                  <pic:spPr>
                    <a:xfrm>
                      <a:off x="0" y="0"/>
                      <a:ext cx="1464724" cy="2340944"/>
                    </a:xfrm>
                    <a:prstGeom prst="rect">
                      <a:avLst/>
                    </a:prstGeom>
                    <a:ln/>
                  </pic:spPr>
                </pic:pic>
              </a:graphicData>
            </a:graphic>
          </wp:inline>
        </w:drawing>
      </w:r>
    </w:p>
    <w:p w14:paraId="532CF26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『終天教団』は、DMM GAMESと小高和剛氏（代表作ダンガンロンパ等）率いるTookyo Gamesがタッグを組み、ステルスアクションホラーやマルチ視点ザッピングノベルなど、本作1本で異なる5つのゲームシステムを楽しめる「マルチジャンルアドベンチャー」ゲームです。Steam®版およびNintendo Switch™北米・欧州版のパブリッシングは、株式会社スパイク・チュンソフトが担当いたします。</w:t>
      </w:r>
    </w:p>
    <w:p w14:paraId="7E5D1922" w14:textId="77777777" w:rsidR="006A3560" w:rsidRDefault="006A3560">
      <w:pPr>
        <w:spacing w:line="209" w:lineRule="auto"/>
        <w:jc w:val="left"/>
        <w:rPr>
          <w:rFonts w:ascii="メイリオ" w:eastAsia="メイリオ" w:hAnsi="メイリオ" w:cs="メイリオ"/>
          <w:b/>
          <w:sz w:val="18"/>
          <w:szCs w:val="18"/>
          <w:u w:val="single"/>
        </w:rPr>
      </w:pPr>
    </w:p>
    <w:p w14:paraId="549A2FE0" w14:textId="77777777" w:rsidR="006A3560" w:rsidRDefault="00000000">
      <w:pPr>
        <w:spacing w:line="209" w:lineRule="auto"/>
        <w:jc w:val="left"/>
        <w:rPr>
          <w:rFonts w:ascii="メイリオ" w:eastAsia="メイリオ" w:hAnsi="メイリオ" w:cs="メイリオ"/>
          <w:sz w:val="18"/>
          <w:szCs w:val="18"/>
          <w:u w:val="single"/>
        </w:rPr>
      </w:pPr>
      <w:r>
        <w:rPr>
          <w:rFonts w:ascii="メイリオ" w:eastAsia="メイリオ" w:hAnsi="メイリオ" w:cs="メイリオ"/>
          <w:sz w:val="18"/>
          <w:szCs w:val="18"/>
        </w:rPr>
        <w:t>▶︎公式サイト：</w:t>
      </w:r>
      <w:hyperlink r:id="rId17">
        <w:r>
          <w:rPr>
            <w:rFonts w:ascii="メイリオ" w:eastAsia="メイリオ" w:hAnsi="メイリオ" w:cs="メイリオ"/>
            <w:sz w:val="18"/>
            <w:szCs w:val="18"/>
            <w:u w:val="single"/>
          </w:rPr>
          <w:t>https://shuten-kyodan.com</w:t>
        </w:r>
      </w:hyperlink>
    </w:p>
    <w:p w14:paraId="3A2B8E66" w14:textId="77777777" w:rsidR="006A3560" w:rsidRDefault="00000000">
      <w:pPr>
        <w:spacing w:line="209" w:lineRule="auto"/>
        <w:jc w:val="left"/>
        <w:rPr>
          <w:rFonts w:ascii="メイリオ" w:eastAsia="メイリオ" w:hAnsi="メイリオ" w:cs="メイリオ"/>
          <w:sz w:val="18"/>
          <w:szCs w:val="18"/>
          <w:u w:val="single"/>
        </w:rPr>
      </w:pPr>
      <w:r>
        <w:rPr>
          <w:rFonts w:ascii="メイリオ" w:eastAsia="メイリオ" w:hAnsi="メイリオ" w:cs="メイリオ"/>
          <w:sz w:val="18"/>
          <w:szCs w:val="18"/>
        </w:rPr>
        <w:t>▶︎公式X：</w:t>
      </w:r>
      <w:hyperlink r:id="rId18">
        <w:r>
          <w:rPr>
            <w:rFonts w:ascii="メイリオ" w:eastAsia="メイリオ" w:hAnsi="メイリオ" w:cs="メイリオ"/>
            <w:color w:val="0000FF"/>
            <w:sz w:val="18"/>
            <w:szCs w:val="18"/>
            <w:u w:val="single"/>
          </w:rPr>
          <w:t>https://x.com/shuten_kyodan</w:t>
        </w:r>
      </w:hyperlink>
    </w:p>
    <w:p w14:paraId="3402B9B8" w14:textId="77777777" w:rsidR="006A3560" w:rsidRDefault="006A3560">
      <w:pPr>
        <w:spacing w:line="209" w:lineRule="auto"/>
        <w:jc w:val="left"/>
        <w:rPr>
          <w:rFonts w:ascii="メイリオ" w:eastAsia="メイリオ" w:hAnsi="メイリオ" w:cs="メイリオ"/>
          <w:sz w:val="18"/>
          <w:szCs w:val="18"/>
        </w:rPr>
      </w:pPr>
    </w:p>
    <w:p w14:paraId="679B9970"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▶︎開発スタッフ</w:t>
      </w:r>
    </w:p>
    <w:p w14:paraId="575A5679" w14:textId="77777777" w:rsidR="006A3560" w:rsidRDefault="00000000">
      <w:pPr>
        <w:spacing w:line="209" w:lineRule="auto"/>
        <w:jc w:val="left"/>
        <w:rPr>
          <w:rFonts w:ascii="メイリオ" w:eastAsia="メイリオ" w:hAnsi="メイリオ" w:cs="メイリオ"/>
          <w:b/>
          <w:sz w:val="18"/>
          <w:szCs w:val="18"/>
          <w:u w:val="single"/>
        </w:rPr>
      </w:pPr>
      <w:r>
        <w:rPr>
          <w:rFonts w:ascii="メイリオ" w:eastAsia="メイリオ" w:hAnsi="メイリオ" w:cs="メイリオ"/>
          <w:sz w:val="18"/>
          <w:szCs w:val="18"/>
        </w:rPr>
        <w:t>ストーリー：⼩⾼ 和剛、中澤 工、北山 猛邦 / イラスト：しまどりる / 音楽：高田 雅史</w:t>
      </w:r>
    </w:p>
    <w:p w14:paraId="3FB4324E" w14:textId="77777777" w:rsidR="006A3560" w:rsidRDefault="006A3560">
      <w:pPr>
        <w:spacing w:line="209" w:lineRule="auto"/>
        <w:jc w:val="left"/>
        <w:rPr>
          <w:rFonts w:ascii="メイリオ" w:eastAsia="メイリオ" w:hAnsi="メイリオ" w:cs="メイリオ"/>
          <w:sz w:val="18"/>
          <w:szCs w:val="18"/>
        </w:rPr>
      </w:pPr>
    </w:p>
    <w:p w14:paraId="7EFAA5B6"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▶︎出演キャスト</w:t>
      </w:r>
    </w:p>
    <w:p w14:paraId="70B42CFA"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斎賀 みつき / 悠木 碧 / 森川 智之 / 小野 大輔 / 小野 友樹 / 村瀬 歩 / 水瀬 いのり/ 伊藤 静</w:t>
      </w:r>
    </w:p>
    <w:p w14:paraId="4B2E6862" w14:textId="77777777" w:rsidR="006A3560" w:rsidRDefault="006A3560">
      <w:pPr>
        <w:spacing w:line="209" w:lineRule="auto"/>
        <w:jc w:val="left"/>
        <w:rPr>
          <w:rFonts w:ascii="メイリオ" w:eastAsia="メイリオ" w:hAnsi="メイリオ" w:cs="メイリオ"/>
          <w:sz w:val="18"/>
          <w:szCs w:val="18"/>
        </w:rPr>
      </w:pPr>
    </w:p>
    <w:p w14:paraId="4E67514A"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ジャンル：マルチジャンルADV</w:t>
      </w:r>
      <w:r>
        <w:rPr>
          <w:rFonts w:ascii="メイリオ" w:eastAsia="メイリオ" w:hAnsi="メイリオ" w:cs="メイリオ"/>
          <w:sz w:val="18"/>
          <w:szCs w:val="18"/>
        </w:rPr>
        <w:br/>
        <w:t>プレイ人数：1人</w:t>
      </w:r>
    </w:p>
    <w:p w14:paraId="6CA66DFB"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言語：日本語 / 英語 / 繁体字 / 簡体字</w:t>
      </w:r>
    </w:p>
    <w:p w14:paraId="47D617D1"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lastRenderedPageBreak/>
        <w:t>プラットフォーム：Nintendo Switch™ / DMM GAME PLAYER / Steam®（※Steam版は16時より配信予定）</w:t>
      </w:r>
    </w:p>
    <w:p w14:paraId="7B5C7A79"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CERO：D</w:t>
      </w:r>
    </w:p>
    <w:p w14:paraId="25D37416"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発売日：2025年9月5日（金）全世界同時発売</w:t>
      </w:r>
    </w:p>
    <w:p w14:paraId="3C193AD9"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sz w:val="18"/>
          <w:szCs w:val="18"/>
        </w:rPr>
        <w:t>価格：通常版：6,980円（税込）/ デジタルデラックス版：9,180円（税込）</w:t>
      </w:r>
      <w:r>
        <w:rPr>
          <w:rFonts w:ascii="メイリオ" w:eastAsia="メイリオ" w:hAnsi="メイリオ" w:cs="メイリオ"/>
          <w:sz w:val="18"/>
          <w:szCs w:val="18"/>
        </w:rPr>
        <w:br/>
      </w:r>
      <w:r>
        <w:rPr>
          <w:rFonts w:ascii="メイリオ" w:eastAsia="メイリオ" w:hAnsi="メイリオ" w:cs="メイリオ"/>
          <w:sz w:val="18"/>
          <w:szCs w:val="18"/>
        </w:rPr>
        <w:br/>
      </w:r>
      <w:r>
        <w:rPr>
          <w:rFonts w:ascii="メイリオ" w:eastAsia="メイリオ" w:hAnsi="メイリオ" w:cs="メイリオ"/>
          <w:b/>
          <w:sz w:val="18"/>
          <w:szCs w:val="18"/>
        </w:rPr>
        <w:t>＜早期購入特典(Steam®)＞</w:t>
      </w:r>
    </w:p>
    <w:p w14:paraId="2EF35BEB" w14:textId="77777777" w:rsidR="006A3560" w:rsidRDefault="00000000">
      <w:pPr>
        <w:spacing w:line="209" w:lineRule="auto"/>
        <w:jc w:val="left"/>
        <w:rPr>
          <w:rFonts w:ascii="メイリオ" w:eastAsia="メイリオ" w:hAnsi="メイリオ" w:cs="メイリオ"/>
          <w:b/>
          <w:sz w:val="18"/>
          <w:szCs w:val="18"/>
        </w:rPr>
      </w:pPr>
      <w:r>
        <w:rPr>
          <w:rFonts w:ascii="メイリオ" w:eastAsia="メイリオ" w:hAnsi="メイリオ" w:cs="メイリオ"/>
          <w:b/>
          <w:sz w:val="18"/>
          <w:szCs w:val="18"/>
        </w:rPr>
        <w:t>小高和剛監修 Tookyo Games 書き下ろし小説「Before the Murders case : Manji Fushicho」</w:t>
      </w:r>
    </w:p>
    <w:p w14:paraId="491A0BFB"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noProof/>
          <w:sz w:val="18"/>
          <w:szCs w:val="18"/>
        </w:rPr>
        <w:drawing>
          <wp:inline distT="0" distB="0" distL="0" distR="0" wp14:anchorId="0047C600" wp14:editId="5C83A299">
            <wp:extent cx="1301529" cy="1833139"/>
            <wp:effectExtent l="0" t="0" r="0" b="0"/>
            <wp:docPr id="211776052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9"/>
                    <a:srcRect/>
                    <a:stretch>
                      <a:fillRect/>
                    </a:stretch>
                  </pic:blipFill>
                  <pic:spPr>
                    <a:xfrm>
                      <a:off x="0" y="0"/>
                      <a:ext cx="1301529" cy="1833139"/>
                    </a:xfrm>
                    <a:prstGeom prst="rect">
                      <a:avLst/>
                    </a:prstGeom>
                    <a:ln/>
                  </pic:spPr>
                </pic:pic>
              </a:graphicData>
            </a:graphic>
          </wp:inline>
        </w:drawing>
      </w:r>
    </w:p>
    <w:p w14:paraId="074A6C36"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Steam®にて『終天教団』の本編、または『デジタルデラックスエディション』をキャンペーン期間中にご購入いただいた方全員に、早期購入特典として、ゲーム本編の前日譚にあたる書き下ろし小説『Before the Murders case : Manji Fushicho』が付与されます。</w:t>
      </w:r>
    </w:p>
    <w:p w14:paraId="4D2606CB" w14:textId="77777777" w:rsidR="006A3560" w:rsidRDefault="006A3560">
      <w:pPr>
        <w:spacing w:line="209" w:lineRule="auto"/>
        <w:jc w:val="left"/>
        <w:rPr>
          <w:rFonts w:ascii="メイリオ" w:eastAsia="メイリオ" w:hAnsi="メイリオ" w:cs="メイリオ"/>
          <w:sz w:val="18"/>
          <w:szCs w:val="18"/>
        </w:rPr>
      </w:pPr>
    </w:p>
    <w:p w14:paraId="46DF75E8"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【早期購入特典 キャンペーン期間】</w:t>
      </w:r>
    </w:p>
    <w:p w14:paraId="05BB2F29"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2025年9月5日(金) 16:00 ～ 2025年9月20日(土)  01:59まで</w:t>
      </w:r>
    </w:p>
    <w:p w14:paraId="790CDE41"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※早期購入特典はデジタルノベルとなります。</w:t>
      </w:r>
    </w:p>
    <w:p w14:paraId="7DB763D0"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※Steam®版は他地域での発売に合わせて、配信時刻が16時となります。</w:t>
      </w:r>
    </w:p>
    <w:p w14:paraId="7F7D1AAB"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※配信当日にデジタルデラックスエディションのバンドルも公開いたします。</w:t>
      </w:r>
      <w:r>
        <w:rPr>
          <w:rFonts w:ascii="メイリオ" w:eastAsia="メイリオ" w:hAnsi="メイリオ" w:cs="メイリオ"/>
          <w:sz w:val="18"/>
          <w:szCs w:val="18"/>
        </w:rPr>
        <w:br/>
      </w:r>
      <w:r>
        <w:rPr>
          <w:rFonts w:ascii="メイリオ" w:eastAsia="メイリオ" w:hAnsi="メイリオ" w:cs="メイリオ"/>
          <w:sz w:val="18"/>
          <w:szCs w:val="18"/>
        </w:rPr>
        <w:br/>
        <w:t>【書き下ろし小説あらすじ】</w:t>
      </w:r>
    </w:p>
    <w:p w14:paraId="7D7518EA"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ゲーム本編からさかのぼること「5年前」。</w:t>
      </w:r>
      <w:r>
        <w:rPr>
          <w:rFonts w:ascii="メイリオ" w:eastAsia="メイリオ" w:hAnsi="メイリオ" w:cs="メイリオ"/>
          <w:sz w:val="18"/>
          <w:szCs w:val="18"/>
        </w:rPr>
        <w:br/>
        <w:t>警備省幹部「伏蝶まんじ」が、まだ幹部になる前の物語。</w:t>
      </w:r>
      <w:r>
        <w:rPr>
          <w:rFonts w:ascii="メイリオ" w:eastAsia="メイリオ" w:hAnsi="メイリオ" w:cs="メイリオ"/>
          <w:sz w:val="18"/>
          <w:szCs w:val="18"/>
        </w:rPr>
        <w:br/>
        <w:t>異教徒に囚われ、極限状態の中で強制された「覚醒テスト」。</w:t>
      </w:r>
      <w:r>
        <w:rPr>
          <w:rFonts w:ascii="メイリオ" w:eastAsia="メイリオ" w:hAnsi="メイリオ" w:cs="メイリオ"/>
          <w:sz w:val="18"/>
          <w:szCs w:val="18"/>
        </w:rPr>
        <w:br/>
        <w:t>その過酷な試練の果てに、彼女は一つの決断を下す――。</w:t>
      </w:r>
      <w:r>
        <w:rPr>
          <w:rFonts w:ascii="メイリオ" w:eastAsia="メイリオ" w:hAnsi="メイリオ" w:cs="メイリオ"/>
          <w:sz w:val="18"/>
          <w:szCs w:val="18"/>
        </w:rPr>
        <w:br/>
        <w:t>やがて「異教徒狩りの女王」と恐れられることになる、その原点が描かれる。</w:t>
      </w:r>
    </w:p>
    <w:p w14:paraId="1049C086" w14:textId="77777777" w:rsidR="006A3560" w:rsidRDefault="006A3560">
      <w:pPr>
        <w:spacing w:line="209" w:lineRule="auto"/>
        <w:jc w:val="left"/>
        <w:rPr>
          <w:rFonts w:ascii="メイリオ" w:eastAsia="メイリオ" w:hAnsi="メイリオ" w:cs="メイリオ"/>
          <w:sz w:val="18"/>
          <w:szCs w:val="18"/>
        </w:rPr>
      </w:pPr>
    </w:p>
    <w:p w14:paraId="786B7D5D" w14:textId="77777777" w:rsidR="006A3560" w:rsidRDefault="006A3560">
      <w:pPr>
        <w:spacing w:line="209" w:lineRule="auto"/>
        <w:jc w:val="left"/>
        <w:rPr>
          <w:rFonts w:ascii="メイリオ" w:eastAsia="メイリオ" w:hAnsi="メイリオ" w:cs="メイリオ"/>
          <w:sz w:val="18"/>
          <w:szCs w:val="18"/>
        </w:rPr>
      </w:pPr>
    </w:p>
    <w:p w14:paraId="4EB54AD3"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▼ご購入につきましては、公式サイトをご確認ください。</w:t>
      </w:r>
    </w:p>
    <w:p w14:paraId="1C046C2D" w14:textId="77777777" w:rsidR="006A3560" w:rsidRDefault="00000000">
      <w:pPr>
        <w:spacing w:line="209" w:lineRule="auto"/>
        <w:jc w:val="left"/>
        <w:rPr>
          <w:rFonts w:ascii="メイリオ" w:eastAsia="メイリオ" w:hAnsi="メイリオ" w:cs="メイリオ"/>
          <w:sz w:val="18"/>
          <w:szCs w:val="18"/>
          <w:u w:val="single"/>
        </w:rPr>
      </w:pPr>
      <w:hyperlink r:id="rId20">
        <w:r>
          <w:rPr>
            <w:rFonts w:ascii="メイリオ" w:eastAsia="メイリオ" w:hAnsi="メイリオ" w:cs="メイリオ"/>
            <w:color w:val="1155CC"/>
            <w:sz w:val="18"/>
            <w:szCs w:val="18"/>
            <w:u w:val="single"/>
          </w:rPr>
          <w:t>https://shuten-kyodan.com/products/</w:t>
        </w:r>
      </w:hyperlink>
    </w:p>
    <w:p w14:paraId="70B6C6EC" w14:textId="77777777" w:rsidR="006A3560" w:rsidRDefault="006A3560">
      <w:pPr>
        <w:spacing w:line="209" w:lineRule="auto"/>
        <w:jc w:val="left"/>
        <w:rPr>
          <w:rFonts w:ascii="メイリオ" w:eastAsia="メイリオ" w:hAnsi="メイリオ" w:cs="メイリオ"/>
          <w:color w:val="000000"/>
          <w:sz w:val="18"/>
          <w:szCs w:val="18"/>
          <w:u w:val="single"/>
        </w:rPr>
      </w:pPr>
    </w:p>
    <w:p w14:paraId="2EFA3E00"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※画像は制作中のイメージにつき、実際の商品とは異なる場合がございます。</w:t>
      </w:r>
    </w:p>
    <w:p w14:paraId="51295FFD"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※商品内容は予告なく変更になる場合がございます。</w:t>
      </w:r>
    </w:p>
    <w:p w14:paraId="3B544C85" w14:textId="77777777" w:rsidR="006A3560" w:rsidRDefault="006A3560">
      <w:pPr>
        <w:spacing w:line="209" w:lineRule="auto"/>
        <w:jc w:val="left"/>
        <w:rPr>
          <w:rFonts w:ascii="メイリオ" w:eastAsia="メイリオ" w:hAnsi="メイリオ" w:cs="メイリオ"/>
          <w:sz w:val="18"/>
          <w:szCs w:val="18"/>
        </w:rPr>
      </w:pPr>
    </w:p>
    <w:p w14:paraId="2C085B77" w14:textId="77777777" w:rsidR="006A3560" w:rsidRDefault="00000000">
      <w:pPr>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©2025 EXNOA LLC/Neilo Inc. All rights reserved.</w:t>
      </w:r>
    </w:p>
    <w:p w14:paraId="57A9B334" w14:textId="77777777" w:rsidR="006A3560" w:rsidRDefault="006A3560">
      <w:pPr>
        <w:spacing w:line="209" w:lineRule="auto"/>
        <w:jc w:val="left"/>
        <w:rPr>
          <w:rFonts w:ascii="メイリオ" w:eastAsia="メイリオ" w:hAnsi="メイリオ" w:cs="メイリオ"/>
          <w:sz w:val="18"/>
          <w:szCs w:val="18"/>
        </w:rPr>
      </w:pPr>
    </w:p>
    <w:p w14:paraId="244CBCF7" w14:textId="77777777" w:rsidR="006A3560"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■報道関係者用 本件に関するお問い合わせ</w:t>
      </w:r>
    </w:p>
    <w:p w14:paraId="2EFA18DD" w14:textId="77777777" w:rsidR="006A3560"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18"/>
          <w:szCs w:val="18"/>
        </w:rPr>
      </w:pPr>
      <w:r>
        <w:rPr>
          <w:rFonts w:ascii="メイリオ" w:eastAsia="メイリオ" w:hAnsi="メイリオ" w:cs="メイリオ"/>
          <w:sz w:val="18"/>
          <w:szCs w:val="18"/>
        </w:rPr>
        <w:t>合同会社EXNOA プレス窓口</w:t>
      </w:r>
    </w:p>
    <w:p w14:paraId="4B98948D" w14:textId="77777777" w:rsidR="006A3560"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18"/>
          <w:szCs w:val="18"/>
          <w:u w:val="single"/>
        </w:rPr>
      </w:pPr>
      <w:r>
        <w:rPr>
          <w:rFonts w:ascii="メイリオ" w:eastAsia="メイリオ" w:hAnsi="メイリオ" w:cs="メイリオ"/>
          <w:sz w:val="18"/>
          <w:szCs w:val="18"/>
        </w:rPr>
        <w:t>E-MAIL：</w:t>
      </w:r>
      <w:hyperlink r:id="rId21">
        <w:r>
          <w:rPr>
            <w:rFonts w:ascii="メイリオ" w:eastAsia="メイリオ" w:hAnsi="メイリオ" w:cs="メイリオ"/>
            <w:sz w:val="18"/>
            <w:szCs w:val="18"/>
            <w:u w:val="single"/>
          </w:rPr>
          <w:t>dmmgames-press@dmm.com</w:t>
        </w:r>
      </w:hyperlink>
    </w:p>
    <w:sectPr w:rsidR="006A3560">
      <w:headerReference w:type="default" r:id="rId22"/>
      <w:footerReference w:type="default" r:id="rId23"/>
      <w:pgSz w:w="11906" w:h="16838"/>
      <w:pgMar w:top="1537"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B8401" w14:textId="77777777" w:rsidR="004F5F51" w:rsidRDefault="004F5F51">
      <w:r>
        <w:separator/>
      </w:r>
    </w:p>
  </w:endnote>
  <w:endnote w:type="continuationSeparator" w:id="0">
    <w:p w14:paraId="7F8F206E" w14:textId="77777777" w:rsidR="004F5F51" w:rsidRDefault="004F5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auto"/>
    <w:pitch w:val="default"/>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B38BB" w14:textId="77777777" w:rsidR="006A3560"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E151F4">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E151F4">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3348E" w14:textId="77777777" w:rsidR="004F5F51" w:rsidRDefault="004F5F51">
      <w:r>
        <w:separator/>
      </w:r>
    </w:p>
  </w:footnote>
  <w:footnote w:type="continuationSeparator" w:id="0">
    <w:p w14:paraId="16116EA6" w14:textId="77777777" w:rsidR="004F5F51" w:rsidRDefault="004F5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0E737" w14:textId="77777777" w:rsidR="006A3560" w:rsidRDefault="006A3560">
    <w:pPr>
      <w:spacing w:line="209" w:lineRule="auto"/>
      <w:jc w:val="lef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560"/>
    <w:rsid w:val="004F5F51"/>
    <w:rsid w:val="006A3560"/>
    <w:rsid w:val="00891374"/>
    <w:rsid w:val="00E15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47CFC"/>
  <w15:docId w15:val="{89AE0523-5290-44D2-91FE-4827CE917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widowControl/>
      <w:jc w:val="left"/>
      <w:outlineLvl w:val="0"/>
    </w:pPr>
    <w:rPr>
      <w:rFonts w:ascii="ＭＳ Ｐゴシック" w:eastAsia="ＭＳ Ｐゴシック" w:hAnsi="ＭＳ Ｐゴシック" w:cs="ＭＳ Ｐゴシック"/>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Normal"/>
    <w:tblPr>
      <w:tblCellMar>
        <w:top w:w="0" w:type="dxa"/>
        <w:left w:w="0" w:type="dxa"/>
        <w:bottom w:w="0" w:type="dxa"/>
        <w:right w:w="0" w:type="dxa"/>
      </w:tblCellMar>
    </w:tblPr>
  </w:style>
  <w:style w:type="table" w:customStyle="1" w:styleId="TableNormal5">
    <w:name w:val="TableNormal"/>
    <w:tblPr>
      <w:tblCellMar>
        <w:top w:w="0" w:type="dxa"/>
        <w:left w:w="0" w:type="dxa"/>
        <w:bottom w:w="0" w:type="dxa"/>
        <w:right w:w="0" w:type="dxa"/>
      </w:tblCellMar>
    </w:tblPr>
  </w:style>
  <w:style w:type="table" w:customStyle="1" w:styleId="TableNormal6">
    <w:name w:val="Table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paragraph" w:styleId="a4">
    <w:name w:val="Balloon Text"/>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uiPriority w:val="34"/>
    <w:qFormat/>
    <w:rsid w:val="00D709B1"/>
    <w:pPr>
      <w:ind w:leftChars="400" w:left="840"/>
    </w:pPr>
    <w:rPr>
      <w:rFonts w:asciiTheme="minorHAnsi" w:hAnsiTheme="minorHAnsi" w:cstheme="minorBidi"/>
      <w:szCs w:val="22"/>
    </w:rPr>
  </w:style>
  <w:style w:type="paragraph" w:styleId="a7">
    <w:name w:val="Date"/>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link w:val="ab"/>
    <w:unhideWhenUsed/>
    <w:rsid w:val="00FB7747"/>
    <w:pPr>
      <w:tabs>
        <w:tab w:val="center" w:pos="4252"/>
        <w:tab w:val="right" w:pos="8504"/>
      </w:tabs>
      <w:snapToGrid w:val="0"/>
    </w:pPr>
    <w:rPr>
      <w:rFonts w:asciiTheme="minorHAnsi"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link w:val="ad"/>
    <w:unhideWhenUsed/>
    <w:rsid w:val="00FB7747"/>
    <w:pPr>
      <w:tabs>
        <w:tab w:val="center" w:pos="4252"/>
        <w:tab w:val="right" w:pos="8504"/>
      </w:tabs>
      <w:snapToGrid w:val="0"/>
    </w:pPr>
    <w:rPr>
      <w:rFonts w:asciiTheme="minorHAnsi"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styleId="af5">
    <w:name w:val="Unresolved Mention"/>
    <w:basedOn w:val="a0"/>
    <w:uiPriority w:val="99"/>
    <w:semiHidden/>
    <w:unhideWhenUsed/>
    <w:rsid w:val="006B20B0"/>
    <w:rPr>
      <w:color w:val="808080"/>
      <w:shd w:val="clear" w:color="auto" w:fill="E6E6E6"/>
    </w:rPr>
  </w:style>
  <w:style w:type="paragraph" w:styleId="Web">
    <w:name w:val="Normal (Web)"/>
    <w:uiPriority w:val="99"/>
    <w:semiHidden/>
    <w:unhideWhenUsed/>
    <w:rsid w:val="00FB6C8D"/>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30">
    <w:name w:val="見出し 3 (文字)"/>
    <w:basedOn w:val="a0"/>
    <w:uiPriority w:val="9"/>
    <w:rsid w:val="00A26D19"/>
    <w:rPr>
      <w:rFonts w:eastAsia="ＭＳ 明朝" w:cs="Times New Roman"/>
      <w:b/>
      <w:sz w:val="28"/>
      <w:szCs w:val="28"/>
    </w:rPr>
  </w:style>
  <w:style w:type="paragraph" w:styleId="af6">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shuten-kyodan.com/guideline/" TargetMode="External"/><Relationship Id="rId18" Type="http://schemas.openxmlformats.org/officeDocument/2006/relationships/hyperlink" Target="https://x.com/shuten_kyodan" TargetMode="External"/><Relationship Id="rId3" Type="http://schemas.openxmlformats.org/officeDocument/2006/relationships/settings" Target="settings.xml"/><Relationship Id="rId21" Type="http://schemas.openxmlformats.org/officeDocument/2006/relationships/hyperlink" Target="about:blank" TargetMode="External"/><Relationship Id="rId7" Type="http://schemas.openxmlformats.org/officeDocument/2006/relationships/image" Target="media/image1.png"/><Relationship Id="rId12" Type="http://schemas.openxmlformats.org/officeDocument/2006/relationships/hyperlink" Target="https://x.com/shuten_kyodan" TargetMode="External"/><Relationship Id="rId17" Type="http://schemas.openxmlformats.org/officeDocument/2006/relationships/hyperlink" Target="https://shuten-kyodan.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g"/><Relationship Id="rId20" Type="http://schemas.openxmlformats.org/officeDocument/2006/relationships/hyperlink" Target="https://shuten-kyodan.com/product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g"/><Relationship Id="rId23" Type="http://schemas.openxmlformats.org/officeDocument/2006/relationships/footer" Target="footer1.xml"/><Relationship Id="rId10" Type="http://schemas.openxmlformats.org/officeDocument/2006/relationships/hyperlink" Target="https://tookyogames.jp/" TargetMode="External"/><Relationship Id="rId19" Type="http://schemas.openxmlformats.org/officeDocument/2006/relationships/image" Target="media/image7.jpg"/><Relationship Id="rId4" Type="http://schemas.openxmlformats.org/officeDocument/2006/relationships/webSettings" Target="webSettings.xml"/><Relationship Id="rId9" Type="http://schemas.openxmlformats.org/officeDocument/2006/relationships/hyperlink" Target="https://games.dmm.com/" TargetMode="External"/><Relationship Id="rId14" Type="http://schemas.openxmlformats.org/officeDocument/2006/relationships/image" Target="media/image4.jpg"/><Relationship Id="rId22"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OxHHi+ZltBapJYlEtDwf4CYMDQ==">CgMxLjA4AHIhMUY1dWZIbTF4QVdEa2l0TWhFNFdhcFZWZFdheHVRM0ZI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600</Words>
  <Characters>3426</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堤 千峰</cp:lastModifiedBy>
  <cp:revision>2</cp:revision>
  <dcterms:created xsi:type="dcterms:W3CDTF">2025-04-25T03:49:00Z</dcterms:created>
  <dcterms:modified xsi:type="dcterms:W3CDTF">2025-09-01T05:44:00Z</dcterms:modified>
</cp:coreProperties>
</file>